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3381CC09" w:rsidP="6284C9E1" w:rsidRDefault="3381CC09" w14:paraId="2E57E329" w14:textId="32F9F3D9">
      <w:pPr>
        <w:pStyle w:val="Heading3"/>
        <w:spacing w:before="281" w:beforeAutospacing="off" w:after="281" w:afterAutospacing="off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  <w:r w:rsidRPr="6284C9E1" w:rsidR="3381CC09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Handbook </w:t>
      </w:r>
      <w:r w:rsidRPr="6284C9E1" w:rsidR="4EFEC98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Guidelines, Laws, and Regulations</w:t>
      </w:r>
    </w:p>
    <w:p w:rsidR="4EFEC98C" w:rsidP="6284C9E1" w:rsidRDefault="4EFEC98C" w14:paraId="28B7A29D" w14:textId="678A0B00">
      <w:pPr>
        <w:pStyle w:val="Heading3"/>
        <w:spacing w:before="281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  <w:r w:rsidRPr="6284C9E1" w:rsidR="4EFEC98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Employment Rights Act 1996</w:t>
      </w:r>
    </w:p>
    <w:p xmlns:wp14="http://schemas.microsoft.com/office/word/2010/wordml" w:rsidP="6284C9E1" wp14:paraId="2EAC6D4E" wp14:textId="737DADF4">
      <w:pPr>
        <w:pStyle w:val="ListParagraph"/>
        <w:numPr>
          <w:ilvl w:val="0"/>
          <w:numId w:val="10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6284C9E1" w:rsidR="4EFEC98C">
        <w:rPr>
          <w:rFonts w:ascii="Arial" w:hAnsi="Arial" w:eastAsia="Arial" w:cs="Arial"/>
          <w:noProof w:val="0"/>
          <w:sz w:val="22"/>
          <w:szCs w:val="22"/>
          <w:lang w:val="en-US"/>
        </w:rPr>
        <w:t>Covers contracts of employment, written statements, and termination requirements.</w:t>
      </w:r>
    </w:p>
    <w:p xmlns:wp14="http://schemas.microsoft.com/office/word/2010/wordml" w:rsidP="6284C9E1" wp14:paraId="44D1AF61" wp14:textId="578795F7">
      <w:pPr>
        <w:pStyle w:val="ListParagraph"/>
        <w:numPr>
          <w:ilvl w:val="0"/>
          <w:numId w:val="10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6284C9E1" w:rsidR="4EFEC98C">
        <w:rPr>
          <w:rFonts w:ascii="Arial" w:hAnsi="Arial" w:eastAsia="Arial" w:cs="Arial"/>
          <w:noProof w:val="0"/>
          <w:sz w:val="22"/>
          <w:szCs w:val="22"/>
          <w:lang w:val="en-US"/>
        </w:rPr>
        <w:t>Employers must provide employees with a written statement of terms within two months of starting employment.</w:t>
      </w:r>
    </w:p>
    <w:p xmlns:wp14="http://schemas.microsoft.com/office/word/2010/wordml" w:rsidP="6284C9E1" wp14:paraId="40D28EA2" wp14:textId="29440C4C">
      <w:pPr>
        <w:pStyle w:val="ListParagraph"/>
        <w:spacing w:before="0" w:beforeAutospacing="off" w:after="0" w:afterAutospacing="off"/>
        <w:ind w:left="360"/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xmlns:wp14="http://schemas.microsoft.com/office/word/2010/wordml" w:rsidP="6284C9E1" wp14:paraId="659A728E" wp14:textId="7F8805DD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  <w:r w:rsidRPr="6284C9E1" w:rsidR="4EFEC98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Equality Act 2010</w:t>
      </w:r>
    </w:p>
    <w:p xmlns:wp14="http://schemas.microsoft.com/office/word/2010/wordml" w:rsidP="6284C9E1" wp14:paraId="51A408AE" wp14:textId="47D7DFBF">
      <w:pPr>
        <w:pStyle w:val="ListParagraph"/>
        <w:numPr>
          <w:ilvl w:val="0"/>
          <w:numId w:val="13"/>
        </w:numPr>
        <w:spacing w:before="0" w:beforeAutospacing="off" w:after="0" w:afterAutospacing="off"/>
        <w:ind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6284C9E1" w:rsidR="4EFEC98C">
        <w:rPr>
          <w:rFonts w:ascii="Arial" w:hAnsi="Arial" w:eastAsia="Arial" w:cs="Arial"/>
          <w:noProof w:val="0"/>
          <w:sz w:val="22"/>
          <w:szCs w:val="22"/>
          <w:lang w:val="en-US"/>
        </w:rPr>
        <w:t>Protects employees from discrimination based on protected characteristics (e.g., age, gender, disability, race).</w:t>
      </w:r>
    </w:p>
    <w:p xmlns:wp14="http://schemas.microsoft.com/office/word/2010/wordml" w:rsidP="6284C9E1" wp14:paraId="7E48DCFB" wp14:textId="40271B67">
      <w:pPr>
        <w:pStyle w:val="ListParagraph"/>
        <w:numPr>
          <w:ilvl w:val="0"/>
          <w:numId w:val="13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6284C9E1" w:rsidR="4EFEC98C">
        <w:rPr>
          <w:rFonts w:ascii="Arial" w:hAnsi="Arial" w:eastAsia="Arial" w:cs="Arial"/>
          <w:noProof w:val="0"/>
          <w:sz w:val="22"/>
          <w:szCs w:val="22"/>
          <w:lang w:val="en-US"/>
        </w:rPr>
        <w:t>Requires equal opportunities policies to promote an inclusive workplace.</w:t>
      </w:r>
    </w:p>
    <w:p xmlns:wp14="http://schemas.microsoft.com/office/word/2010/wordml" w:rsidP="6284C9E1" wp14:paraId="6AD2AC70" wp14:textId="23F88E18">
      <w:pPr>
        <w:pStyle w:val="ListParagraph"/>
        <w:spacing w:before="0" w:beforeAutospacing="off" w:after="0" w:afterAutospacing="off"/>
        <w:ind w:left="360"/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xmlns:wp14="http://schemas.microsoft.com/office/word/2010/wordml" w:rsidP="6284C9E1" wp14:paraId="6278E16D" wp14:textId="316761A9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  <w:r w:rsidRPr="6284C9E1" w:rsidR="4EFEC98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Working Time Regulations 1998</w:t>
      </w:r>
    </w:p>
    <w:p xmlns:wp14="http://schemas.microsoft.com/office/word/2010/wordml" w:rsidP="6284C9E1" wp14:paraId="033E79DB" wp14:textId="71B2F473">
      <w:pPr>
        <w:pStyle w:val="ListParagraph"/>
        <w:numPr>
          <w:ilvl w:val="0"/>
          <w:numId w:val="18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6284C9E1" w:rsidR="4EFEC98C">
        <w:rPr>
          <w:rFonts w:ascii="Arial" w:hAnsi="Arial" w:eastAsia="Arial" w:cs="Arial"/>
          <w:noProof w:val="0"/>
          <w:sz w:val="22"/>
          <w:szCs w:val="22"/>
          <w:lang w:val="en-US"/>
        </w:rPr>
        <w:t>Regulates working hours, rest breaks, and annual leave entitlement.</w:t>
      </w:r>
    </w:p>
    <w:p xmlns:wp14="http://schemas.microsoft.com/office/word/2010/wordml" w:rsidP="6284C9E1" wp14:paraId="56439EC3" wp14:textId="59786B41">
      <w:pPr>
        <w:pStyle w:val="ListParagraph"/>
        <w:numPr>
          <w:ilvl w:val="0"/>
          <w:numId w:val="18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6284C9E1" w:rsidR="4EFEC98C">
        <w:rPr>
          <w:rFonts w:ascii="Arial" w:hAnsi="Arial" w:eastAsia="Arial" w:cs="Arial"/>
          <w:noProof w:val="0"/>
          <w:sz w:val="22"/>
          <w:szCs w:val="22"/>
          <w:lang w:val="en-US"/>
        </w:rPr>
        <w:t>Minimum</w:t>
      </w:r>
      <w:r w:rsidRPr="6284C9E1" w:rsidR="4EFEC98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holiday entitlement is </w:t>
      </w:r>
      <w:r w:rsidRPr="6284C9E1" w:rsidR="4EFEC98C">
        <w:rPr>
          <w:rFonts w:ascii="Arial" w:hAnsi="Arial" w:eastAsia="Arial" w:cs="Arial"/>
          <w:noProof w:val="0"/>
          <w:sz w:val="22"/>
          <w:szCs w:val="22"/>
          <w:lang w:val="en-US"/>
        </w:rPr>
        <w:t>28 days</w:t>
      </w:r>
      <w:r w:rsidRPr="6284C9E1" w:rsidR="4EFEC98C">
        <w:rPr>
          <w:rFonts w:ascii="Arial" w:hAnsi="Arial" w:eastAsia="Arial" w:cs="Arial"/>
          <w:noProof w:val="0"/>
          <w:sz w:val="22"/>
          <w:szCs w:val="22"/>
          <w:lang w:val="en-US"/>
        </w:rPr>
        <w:t>, including bank holidays, for full-time employees.</w:t>
      </w:r>
    </w:p>
    <w:p w:rsidR="6284C9E1" w:rsidP="6284C9E1" w:rsidRDefault="6284C9E1" w14:paraId="1AF02A5F" w14:textId="6D445708">
      <w:pPr>
        <w:pStyle w:val="ListParagraph"/>
        <w:spacing w:before="0" w:beforeAutospacing="off" w:after="0" w:afterAutospacing="off"/>
        <w:ind w:left="720"/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xmlns:wp14="http://schemas.microsoft.com/office/word/2010/wordml" w:rsidP="6284C9E1" wp14:paraId="75CA121D" wp14:textId="40C244CF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6284C9E1" w:rsidR="4EFEC98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Health and Safety at Work Act 1974</w:t>
      </w:r>
    </w:p>
    <w:p xmlns:wp14="http://schemas.microsoft.com/office/word/2010/wordml" w:rsidP="6284C9E1" wp14:paraId="5217CFCB" wp14:textId="529075DE">
      <w:pPr>
        <w:pStyle w:val="ListParagraph"/>
        <w:numPr>
          <w:ilvl w:val="0"/>
          <w:numId w:val="20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6284C9E1" w:rsidR="4EFEC98C">
        <w:rPr>
          <w:rFonts w:ascii="Arial" w:hAnsi="Arial" w:eastAsia="Arial" w:cs="Arial"/>
          <w:noProof w:val="0"/>
          <w:sz w:val="22"/>
          <w:szCs w:val="22"/>
          <w:lang w:val="en-US"/>
        </w:rPr>
        <w:t>Sets employer responsibilities to ensure a safe working environment.</w:t>
      </w:r>
    </w:p>
    <w:p w:rsidR="4EFEC98C" w:rsidP="6284C9E1" w:rsidRDefault="4EFEC98C" w14:paraId="4F9C8E27" w14:textId="1D121F3D">
      <w:pPr>
        <w:pStyle w:val="ListParagraph"/>
        <w:numPr>
          <w:ilvl w:val="0"/>
          <w:numId w:val="20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6284C9E1" w:rsidR="4EFEC98C">
        <w:rPr>
          <w:rFonts w:ascii="Arial" w:hAnsi="Arial" w:eastAsia="Arial" w:cs="Arial"/>
          <w:noProof w:val="0"/>
          <w:sz w:val="22"/>
          <w:szCs w:val="22"/>
          <w:lang w:val="en-US"/>
        </w:rPr>
        <w:t>Requires businesses with five or more employees to have a written health and safety policy.</w:t>
      </w:r>
    </w:p>
    <w:p xmlns:wp14="http://schemas.microsoft.com/office/word/2010/wordml" w:rsidP="6284C9E1" wp14:paraId="6DDC8224" wp14:textId="5DD938F8">
      <w:pPr>
        <w:pStyle w:val="Normal"/>
        <w:spacing w:before="240" w:beforeAutospacing="off" w:after="0" w:afterAutospacing="off"/>
        <w:ind w:left="0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  <w:r w:rsidRPr="6284C9E1" w:rsidR="4EFEC98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Data Protection Act 2018 and GDPR</w:t>
      </w:r>
    </w:p>
    <w:p xmlns:wp14="http://schemas.microsoft.com/office/word/2010/wordml" w:rsidP="6284C9E1" wp14:paraId="58343160" wp14:textId="6F063D4C">
      <w:pPr>
        <w:pStyle w:val="ListParagraph"/>
        <w:numPr>
          <w:ilvl w:val="0"/>
          <w:numId w:val="22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6284C9E1" w:rsidR="4EFEC98C">
        <w:rPr>
          <w:rFonts w:ascii="Arial" w:hAnsi="Arial" w:eastAsia="Arial" w:cs="Arial"/>
          <w:noProof w:val="0"/>
          <w:sz w:val="22"/>
          <w:szCs w:val="22"/>
          <w:lang w:val="en-US"/>
        </w:rPr>
        <w:t>Outlines obligations for protecting employee data.</w:t>
      </w:r>
    </w:p>
    <w:p w:rsidR="4EFEC98C" w:rsidP="6284C9E1" w:rsidRDefault="4EFEC98C" w14:paraId="30E261CE" w14:textId="100103A9">
      <w:pPr>
        <w:pStyle w:val="ListParagraph"/>
        <w:numPr>
          <w:ilvl w:val="0"/>
          <w:numId w:val="22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6284C9E1" w:rsidR="4EFEC98C">
        <w:rPr>
          <w:rFonts w:ascii="Arial" w:hAnsi="Arial" w:eastAsia="Arial" w:cs="Arial"/>
          <w:noProof w:val="0"/>
          <w:sz w:val="22"/>
          <w:szCs w:val="22"/>
          <w:lang w:val="en-US"/>
        </w:rPr>
        <w:t>Employers must provide a privacy policy and handle personal information securely.</w:t>
      </w:r>
    </w:p>
    <w:p xmlns:wp14="http://schemas.microsoft.com/office/word/2010/wordml" w:rsidP="6284C9E1" wp14:paraId="0E71EE89" wp14:textId="03CCF3CE">
      <w:pPr>
        <w:pStyle w:val="Normal"/>
        <w:spacing w:before="240" w:beforeAutospacing="off" w:after="0" w:afterAutospacing="off"/>
        <w:ind w:left="0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  <w:r w:rsidRPr="6284C9E1" w:rsidR="4EFEC98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Public Interest Disclosure Act 1998 (Whistleblowing)</w:t>
      </w:r>
    </w:p>
    <w:p xmlns:wp14="http://schemas.microsoft.com/office/word/2010/wordml" w:rsidP="6284C9E1" wp14:paraId="200F0A09" wp14:textId="7ED7D9EE">
      <w:pPr>
        <w:pStyle w:val="ListParagraph"/>
        <w:numPr>
          <w:ilvl w:val="0"/>
          <w:numId w:val="24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6284C9E1" w:rsidR="4EFEC98C">
        <w:rPr>
          <w:rFonts w:ascii="Arial" w:hAnsi="Arial" w:eastAsia="Arial" w:cs="Arial"/>
          <w:noProof w:val="0"/>
          <w:sz w:val="22"/>
          <w:szCs w:val="22"/>
          <w:lang w:val="en-US"/>
        </w:rPr>
        <w:t>Protects employees who report wrongdoing in the workplace.</w:t>
      </w:r>
    </w:p>
    <w:p w:rsidR="4EFEC98C" w:rsidP="6284C9E1" w:rsidRDefault="4EFEC98C" w14:paraId="148361BF" w14:textId="73D7EE32">
      <w:pPr>
        <w:pStyle w:val="ListParagraph"/>
        <w:numPr>
          <w:ilvl w:val="0"/>
          <w:numId w:val="24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6284C9E1" w:rsidR="4EFEC98C">
        <w:rPr>
          <w:rFonts w:ascii="Arial" w:hAnsi="Arial" w:eastAsia="Arial" w:cs="Arial"/>
          <w:noProof w:val="0"/>
          <w:sz w:val="22"/>
          <w:szCs w:val="22"/>
          <w:lang w:val="en-US"/>
        </w:rPr>
        <w:t>Employers should have a clear whistleblowing policy</w:t>
      </w:r>
      <w:r w:rsidRPr="6284C9E1" w:rsidR="0AC9D74E">
        <w:rPr>
          <w:rFonts w:ascii="Arial" w:hAnsi="Arial" w:eastAsia="Arial" w:cs="Arial"/>
          <w:noProof w:val="0"/>
          <w:sz w:val="22"/>
          <w:szCs w:val="22"/>
          <w:lang w:val="en-US"/>
        </w:rPr>
        <w:t>.</w:t>
      </w:r>
    </w:p>
    <w:p xmlns:wp14="http://schemas.microsoft.com/office/word/2010/wordml" w:rsidP="6284C9E1" wp14:paraId="07DE8737" wp14:textId="2CA19770">
      <w:pPr>
        <w:pStyle w:val="Normal"/>
        <w:spacing w:before="240" w:beforeAutospacing="off" w:after="0" w:afterAutospacing="off"/>
        <w:ind w:left="0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  <w:r w:rsidRPr="6284C9E1" w:rsidR="4EFEC98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Pensions Act 2008</w:t>
      </w:r>
    </w:p>
    <w:p xmlns:wp14="http://schemas.microsoft.com/office/word/2010/wordml" w:rsidP="6284C9E1" wp14:paraId="0E682154" wp14:textId="706AA96D">
      <w:pPr>
        <w:pStyle w:val="ListParagraph"/>
        <w:numPr>
          <w:ilvl w:val="0"/>
          <w:numId w:val="26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6284C9E1" w:rsidR="4EFEC98C">
        <w:rPr>
          <w:rFonts w:ascii="Arial" w:hAnsi="Arial" w:eastAsia="Arial" w:cs="Arial"/>
          <w:noProof w:val="0"/>
          <w:sz w:val="22"/>
          <w:szCs w:val="22"/>
          <w:lang w:val="en-US"/>
        </w:rPr>
        <w:t>Requires automatic enrolment into a workplace pension scheme for eligible employees.</w:t>
      </w:r>
    </w:p>
    <w:p w:rsidR="4EFEC98C" w:rsidP="6284C9E1" w:rsidRDefault="4EFEC98C" w14:paraId="10732893" w14:textId="086204C5">
      <w:pPr>
        <w:pStyle w:val="ListParagraph"/>
        <w:numPr>
          <w:ilvl w:val="0"/>
          <w:numId w:val="26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6284C9E1" w:rsidR="4EFEC98C">
        <w:rPr>
          <w:rFonts w:ascii="Arial" w:hAnsi="Arial" w:eastAsia="Arial" w:cs="Arial"/>
          <w:noProof w:val="0"/>
          <w:sz w:val="22"/>
          <w:szCs w:val="22"/>
          <w:lang w:val="en-US"/>
        </w:rPr>
        <w:t>Employers must outline pension arrangements in the handbook.</w:t>
      </w:r>
    </w:p>
    <w:p xmlns:wp14="http://schemas.microsoft.com/office/word/2010/wordml" w:rsidP="6284C9E1" wp14:paraId="45AEDB16" wp14:textId="62C14747">
      <w:pPr>
        <w:pStyle w:val="Normal"/>
        <w:spacing w:before="240" w:beforeAutospacing="off" w:after="0" w:afterAutospacing="off"/>
        <w:ind w:left="0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  <w:r w:rsidRPr="6284C9E1" w:rsidR="4EFEC98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Statutory Sick Pay (SSP) Guidelines</w:t>
      </w:r>
    </w:p>
    <w:p xmlns:wp14="http://schemas.microsoft.com/office/word/2010/wordml" w:rsidP="6284C9E1" wp14:paraId="30797CCD" wp14:textId="02B0DDA4">
      <w:pPr>
        <w:pStyle w:val="ListParagraph"/>
        <w:numPr>
          <w:ilvl w:val="0"/>
          <w:numId w:val="28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6284C9E1" w:rsidR="4EFEC98C">
        <w:rPr>
          <w:rFonts w:ascii="Arial" w:hAnsi="Arial" w:eastAsia="Arial" w:cs="Arial"/>
          <w:noProof w:val="0"/>
          <w:sz w:val="22"/>
          <w:szCs w:val="22"/>
          <w:lang w:val="en-US"/>
        </w:rPr>
        <w:t>Details statutory minimum sick pay entitlements.</w:t>
      </w:r>
    </w:p>
    <w:p w:rsidR="4EFEC98C" w:rsidP="6284C9E1" w:rsidRDefault="4EFEC98C" w14:paraId="4C3DE63A" w14:textId="02964918">
      <w:pPr>
        <w:pStyle w:val="ListParagraph"/>
        <w:numPr>
          <w:ilvl w:val="0"/>
          <w:numId w:val="28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6284C9E1" w:rsidR="4EFEC98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Employers can supplement SSP with a company sick pay </w:t>
      </w:r>
      <w:r w:rsidRPr="6284C9E1" w:rsidR="504918BD">
        <w:rPr>
          <w:rFonts w:ascii="Arial" w:hAnsi="Arial" w:eastAsia="Arial" w:cs="Arial"/>
          <w:noProof w:val="0"/>
          <w:sz w:val="22"/>
          <w:szCs w:val="22"/>
          <w:lang w:val="en-US"/>
        </w:rPr>
        <w:t>scheme but</w:t>
      </w:r>
      <w:r w:rsidRPr="6284C9E1" w:rsidR="4EFEC98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must </w:t>
      </w:r>
      <w:r w:rsidRPr="6284C9E1" w:rsidR="4EFEC98C">
        <w:rPr>
          <w:rFonts w:ascii="Arial" w:hAnsi="Arial" w:eastAsia="Arial" w:cs="Arial"/>
          <w:noProof w:val="0"/>
          <w:sz w:val="22"/>
          <w:szCs w:val="22"/>
          <w:lang w:val="en-US"/>
        </w:rPr>
        <w:t>comply with</w:t>
      </w:r>
      <w:r w:rsidRPr="6284C9E1" w:rsidR="4EFEC98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the statutory minimum.</w:t>
      </w:r>
    </w:p>
    <w:p xmlns:wp14="http://schemas.microsoft.com/office/word/2010/wordml" w:rsidP="6284C9E1" wp14:paraId="3EA52C89" wp14:textId="25844F1C">
      <w:pPr>
        <w:pStyle w:val="Normal"/>
        <w:spacing w:before="240" w:beforeAutospacing="off" w:after="0" w:afterAutospacing="off"/>
        <w:ind w:left="0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  <w:r w:rsidRPr="6284C9E1" w:rsidR="4EFEC98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Shared Parental Leave Regulations 2014</w:t>
      </w:r>
    </w:p>
    <w:p xmlns:wp14="http://schemas.microsoft.com/office/word/2010/wordml" w:rsidP="6284C9E1" wp14:paraId="04C71C8B" wp14:textId="27829751">
      <w:pPr>
        <w:pStyle w:val="ListParagraph"/>
        <w:numPr>
          <w:ilvl w:val="0"/>
          <w:numId w:val="30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6284C9E1" w:rsidR="4EFEC98C">
        <w:rPr>
          <w:rFonts w:ascii="Arial" w:hAnsi="Arial" w:eastAsia="Arial" w:cs="Arial"/>
          <w:noProof w:val="0"/>
          <w:sz w:val="22"/>
          <w:szCs w:val="22"/>
          <w:lang w:val="en-US"/>
        </w:rPr>
        <w:t>Covers entitlements for shared parental leave and pay.</w:t>
      </w:r>
    </w:p>
    <w:p xmlns:wp14="http://schemas.microsoft.com/office/word/2010/wordml" w:rsidP="6284C9E1" wp14:paraId="15869B5A" wp14:textId="4AEEA65C">
      <w:pPr>
        <w:pStyle w:val="ListParagraph"/>
        <w:numPr>
          <w:ilvl w:val="0"/>
          <w:numId w:val="30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6284C9E1" w:rsidR="4EFEC98C">
        <w:rPr>
          <w:rFonts w:ascii="Arial" w:hAnsi="Arial" w:eastAsia="Arial" w:cs="Arial"/>
          <w:noProof w:val="0"/>
          <w:sz w:val="22"/>
          <w:szCs w:val="22"/>
          <w:lang w:val="en-US"/>
        </w:rPr>
        <w:t>Employers must outline how employees can apply for and use this leave.</w:t>
      </w:r>
    </w:p>
    <w:p w:rsidR="6284C9E1" w:rsidP="6284C9E1" w:rsidRDefault="6284C9E1" w14:paraId="47621661" w14:textId="6D6F3D38">
      <w:pPr>
        <w:pStyle w:val="ListParagraph"/>
        <w:spacing w:before="0" w:beforeAutospacing="off" w:after="0" w:afterAutospacing="off"/>
        <w:ind w:left="720"/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xmlns:wp14="http://schemas.microsoft.com/office/word/2010/wordml" w:rsidP="6284C9E1" wp14:paraId="0414B37B" wp14:textId="0BA014DF">
      <w:pPr>
        <w:pStyle w:val="Normal"/>
        <w:spacing w:before="240" w:beforeAutospacing="off" w:after="0" w:afterAutospacing="off"/>
        <w:ind w:left="0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  <w:r w:rsidRPr="6284C9E1" w:rsidR="4EFEC98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Flexible Working Regulations 2014</w:t>
      </w:r>
    </w:p>
    <w:p xmlns:wp14="http://schemas.microsoft.com/office/word/2010/wordml" w:rsidP="6284C9E1" wp14:paraId="0530BA45" wp14:textId="71050260">
      <w:pPr>
        <w:pStyle w:val="ListParagraph"/>
        <w:numPr>
          <w:ilvl w:val="0"/>
          <w:numId w:val="32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6284C9E1" w:rsidR="4EFEC98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Gives employees the right to request flexible working arrangements after </w:t>
      </w:r>
      <w:r w:rsidRPr="6284C9E1" w:rsidR="4EFEC98C">
        <w:rPr>
          <w:rFonts w:ascii="Arial" w:hAnsi="Arial" w:eastAsia="Arial" w:cs="Arial"/>
          <w:noProof w:val="0"/>
          <w:sz w:val="22"/>
          <w:szCs w:val="22"/>
          <w:lang w:val="en-US"/>
        </w:rPr>
        <w:t>26 weeks</w:t>
      </w:r>
      <w:r w:rsidRPr="6284C9E1" w:rsidR="4EFEC98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of continuous service.</w:t>
      </w:r>
    </w:p>
    <w:p xmlns:wp14="http://schemas.microsoft.com/office/word/2010/wordml" w:rsidP="6284C9E1" wp14:paraId="32999924" wp14:textId="279D92BB">
      <w:pPr>
        <w:pStyle w:val="ListParagraph"/>
        <w:numPr>
          <w:ilvl w:val="0"/>
          <w:numId w:val="32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6284C9E1" w:rsidR="4EFEC98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Employers must include a process for </w:t>
      </w:r>
      <w:r w:rsidRPr="6284C9E1" w:rsidR="4EFEC98C">
        <w:rPr>
          <w:rFonts w:ascii="Arial" w:hAnsi="Arial" w:eastAsia="Arial" w:cs="Arial"/>
          <w:noProof w:val="0"/>
          <w:sz w:val="22"/>
          <w:szCs w:val="22"/>
          <w:lang w:val="en-US"/>
        </w:rPr>
        <w:t>submitting</w:t>
      </w:r>
      <w:r w:rsidRPr="6284C9E1" w:rsidR="4EFEC98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and reviewing requests.</w:t>
      </w:r>
    </w:p>
    <w:p w:rsidR="6284C9E1" w:rsidP="6284C9E1" w:rsidRDefault="6284C9E1" w14:paraId="1BC2515E" w14:textId="76F5DF1D">
      <w:pPr>
        <w:pStyle w:val="Normal"/>
        <w:spacing w:before="0" w:beforeAutospacing="off" w:after="0" w:afterAutospacing="off"/>
        <w:ind w:left="1440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</w:p>
    <w:p w:rsidR="4EFEC98C" w:rsidP="6284C9E1" w:rsidRDefault="4EFEC98C" w14:paraId="173A33F8" w14:textId="3064ED68">
      <w:pPr>
        <w:pStyle w:val="Normal"/>
        <w:spacing w:before="0" w:beforeAutospacing="off" w:after="0" w:afterAutospacing="off" w:line="240" w:lineRule="auto"/>
        <w:ind w:left="0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  <w:r w:rsidRPr="6284C9E1" w:rsidR="4EFEC98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National Minimum Wage and National Living Wage Ac</w:t>
      </w:r>
      <w:r w:rsidRPr="6284C9E1" w:rsidR="1441552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t</w:t>
      </w:r>
    </w:p>
    <w:p w:rsidR="4EFEC98C" w:rsidP="6284C9E1" w:rsidRDefault="4EFEC98C" w14:paraId="24BBB47F" w14:textId="6395A8D4">
      <w:pPr>
        <w:pStyle w:val="ListParagraph"/>
        <w:numPr>
          <w:ilvl w:val="0"/>
          <w:numId w:val="34"/>
        </w:numPr>
        <w:spacing w:before="0" w:beforeAutospacing="off" w:after="0" w:afterAutospacing="off" w:line="240" w:lineRule="auto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6284C9E1" w:rsidR="4EFEC98C">
        <w:rPr>
          <w:rFonts w:ascii="Arial" w:hAnsi="Arial" w:eastAsia="Arial" w:cs="Arial"/>
          <w:noProof w:val="0"/>
          <w:sz w:val="22"/>
          <w:szCs w:val="22"/>
          <w:lang w:val="en-US"/>
        </w:rPr>
        <w:t>Employers must ensure compliance with minimum pay rates set by the government.</w:t>
      </w:r>
    </w:p>
    <w:p xmlns:wp14="http://schemas.microsoft.com/office/word/2010/wordml" w:rsidP="6284C9E1" wp14:paraId="11AAD81B" wp14:textId="4D68D942">
      <w:pPr>
        <w:pStyle w:val="Normal"/>
        <w:spacing w:before="240" w:beforeAutospacing="off" w:after="0" w:afterAutospacing="off"/>
        <w:ind w:left="0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  <w:r w:rsidRPr="6284C9E1" w:rsidR="4EFEC98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ACAS Code of Practice</w:t>
      </w:r>
    </w:p>
    <w:p xmlns:wp14="http://schemas.microsoft.com/office/word/2010/wordml" w:rsidP="6284C9E1" wp14:paraId="7611D429" wp14:textId="091640EC">
      <w:pPr>
        <w:pStyle w:val="ListParagraph"/>
        <w:numPr>
          <w:ilvl w:val="0"/>
          <w:numId w:val="36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6284C9E1" w:rsidR="4EFEC98C">
        <w:rPr>
          <w:rFonts w:ascii="Arial" w:hAnsi="Arial" w:eastAsia="Arial" w:cs="Arial"/>
          <w:noProof w:val="0"/>
          <w:sz w:val="22"/>
          <w:szCs w:val="22"/>
          <w:lang w:val="en-US"/>
        </w:rPr>
        <w:t>Sets standards for handling disciplinary and grievance issues.</w:t>
      </w:r>
    </w:p>
    <w:p w:rsidR="4EFEC98C" w:rsidP="6284C9E1" w:rsidRDefault="4EFEC98C" w14:paraId="6E16A384" w14:textId="705DE93A">
      <w:pPr>
        <w:pStyle w:val="ListParagraph"/>
        <w:numPr>
          <w:ilvl w:val="0"/>
          <w:numId w:val="36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6284C9E1" w:rsidR="4EFEC98C">
        <w:rPr>
          <w:rFonts w:ascii="Arial" w:hAnsi="Arial" w:eastAsia="Arial" w:cs="Arial"/>
          <w:noProof w:val="0"/>
          <w:sz w:val="22"/>
          <w:szCs w:val="22"/>
          <w:lang w:val="en-US"/>
        </w:rPr>
        <w:t>Following the ACAS Code ensures fairness and reduces the risk of tribunal claims.</w:t>
      </w:r>
    </w:p>
    <w:p w:rsidR="3BD9E215" w:rsidP="6284C9E1" w:rsidRDefault="3BD9E215" w14:paraId="05369A6A" w14:textId="0308D1FC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6284C9E1" w:rsidR="3BD9E21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Industry-Specific Considerations</w:t>
      </w:r>
    </w:p>
    <w:p w:rsidR="3BD9E215" w:rsidP="6284C9E1" w:rsidRDefault="3BD9E215" w14:paraId="7C12D4AE" w14:textId="0CFA47A1">
      <w:pPr>
        <w:pStyle w:val="ListParagraph"/>
        <w:numPr>
          <w:ilvl w:val="0"/>
          <w:numId w:val="16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6284C9E1" w:rsidR="3BD9E21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Retail</w:t>
      </w:r>
      <w:r w:rsidRPr="6284C9E1" w:rsidR="3BD9E21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: Focus on theft prevention policies, customer service standards and cash </w:t>
      </w:r>
      <w:r w:rsidRPr="6284C9E1" w:rsidR="3BD9E215">
        <w:rPr>
          <w:rFonts w:ascii="Arial" w:hAnsi="Arial" w:eastAsia="Arial" w:cs="Arial"/>
          <w:noProof w:val="0"/>
          <w:sz w:val="22"/>
          <w:szCs w:val="22"/>
          <w:lang w:val="en-US"/>
        </w:rPr>
        <w:t>handing</w:t>
      </w:r>
      <w:r w:rsidRPr="6284C9E1" w:rsidR="3BD9E21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  <w:r w:rsidRPr="6284C9E1" w:rsidR="57D35C23">
        <w:rPr>
          <w:rFonts w:ascii="Arial" w:hAnsi="Arial" w:eastAsia="Arial" w:cs="Arial"/>
          <w:noProof w:val="0"/>
          <w:sz w:val="22"/>
          <w:szCs w:val="22"/>
          <w:lang w:val="en-US"/>
        </w:rPr>
        <w:t>procedures</w:t>
      </w:r>
      <w:r w:rsidRPr="6284C9E1" w:rsidR="3BD9E215">
        <w:rPr>
          <w:rFonts w:ascii="Arial" w:hAnsi="Arial" w:eastAsia="Arial" w:cs="Arial"/>
          <w:noProof w:val="0"/>
          <w:sz w:val="22"/>
          <w:szCs w:val="22"/>
          <w:lang w:val="en-US"/>
        </w:rPr>
        <w:t>.</w:t>
      </w:r>
    </w:p>
    <w:p w:rsidR="3BD9E215" w:rsidP="6284C9E1" w:rsidRDefault="3BD9E215" w14:paraId="4DFA4561" w14:textId="5753F59E">
      <w:pPr>
        <w:pStyle w:val="ListParagraph"/>
        <w:numPr>
          <w:ilvl w:val="0"/>
          <w:numId w:val="16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6284C9E1" w:rsidR="3BD9E21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Construction:</w:t>
      </w:r>
      <w:r w:rsidRPr="6284C9E1" w:rsidR="3BD9E21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Ensure compliance with Construction (Design and Management) Regulations 2015. Include PPE requirements, site safety protocols and accident reporting </w:t>
      </w:r>
      <w:r w:rsidRPr="6284C9E1" w:rsidR="7CDBF197">
        <w:rPr>
          <w:rFonts w:ascii="Arial" w:hAnsi="Arial" w:eastAsia="Arial" w:cs="Arial"/>
          <w:noProof w:val="0"/>
          <w:sz w:val="22"/>
          <w:szCs w:val="22"/>
          <w:lang w:val="en-US"/>
        </w:rPr>
        <w:t>procedures</w:t>
      </w:r>
      <w:r w:rsidRPr="6284C9E1" w:rsidR="3BD9E215">
        <w:rPr>
          <w:rFonts w:ascii="Arial" w:hAnsi="Arial" w:eastAsia="Arial" w:cs="Arial"/>
          <w:noProof w:val="0"/>
          <w:sz w:val="22"/>
          <w:szCs w:val="22"/>
          <w:lang w:val="en-US"/>
        </w:rPr>
        <w:t>.</w:t>
      </w:r>
    </w:p>
    <w:p w:rsidR="3BD9E215" w:rsidP="6284C9E1" w:rsidRDefault="3BD9E215" w14:paraId="68AA5C60" w14:textId="227A8455">
      <w:pPr>
        <w:pStyle w:val="ListParagraph"/>
        <w:numPr>
          <w:ilvl w:val="0"/>
          <w:numId w:val="16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6284C9E1" w:rsidR="3BD9E21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 xml:space="preserve">Healthcare: </w:t>
      </w:r>
      <w:r w:rsidRPr="6284C9E1" w:rsidR="3BD9E215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Emphasis Safeguarding </w:t>
      </w:r>
      <w:r w:rsidRPr="6284C9E1" w:rsidR="578ADBEA">
        <w:rPr>
          <w:rFonts w:ascii="Arial" w:hAnsi="Arial" w:eastAsia="Arial" w:cs="Arial"/>
          <w:noProof w:val="0"/>
          <w:sz w:val="22"/>
          <w:szCs w:val="22"/>
          <w:lang w:val="en-US"/>
        </w:rPr>
        <w:t>policies</w:t>
      </w:r>
      <w:r w:rsidRPr="6284C9E1" w:rsidR="3BD9E215">
        <w:rPr>
          <w:rFonts w:ascii="Arial" w:hAnsi="Arial" w:eastAsia="Arial" w:cs="Arial"/>
          <w:noProof w:val="0"/>
          <w:sz w:val="22"/>
          <w:szCs w:val="22"/>
          <w:lang w:val="en-US"/>
        </w:rPr>
        <w:t>, patient confidentiality</w:t>
      </w:r>
      <w:r w:rsidRPr="6284C9E1" w:rsidR="711E5923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, GDPR </w:t>
      </w:r>
      <w:r w:rsidRPr="6284C9E1" w:rsidR="3BD9E215">
        <w:rPr>
          <w:rFonts w:ascii="Arial" w:hAnsi="Arial" w:eastAsia="Arial" w:cs="Arial"/>
          <w:noProof w:val="0"/>
          <w:sz w:val="22"/>
          <w:szCs w:val="22"/>
          <w:lang w:val="en-US"/>
        </w:rPr>
        <w:t>(NHS Code of practice) and infec</w:t>
      </w:r>
      <w:r w:rsidRPr="6284C9E1" w:rsidR="67CB32B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tion control procedures. Consider also COSHH, needle stick injuries, infectious </w:t>
      </w:r>
      <w:r w:rsidRPr="6284C9E1" w:rsidR="67CB32BF">
        <w:rPr>
          <w:rFonts w:ascii="Arial" w:hAnsi="Arial" w:eastAsia="Arial" w:cs="Arial"/>
          <w:noProof w:val="0"/>
          <w:sz w:val="22"/>
          <w:szCs w:val="22"/>
          <w:lang w:val="en-US"/>
        </w:rPr>
        <w:t>diseases</w:t>
      </w:r>
      <w:r w:rsidRPr="6284C9E1" w:rsidR="67CB32BF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and their </w:t>
      </w:r>
      <w:r w:rsidRPr="6284C9E1" w:rsidR="2CD59D5B">
        <w:rPr>
          <w:rFonts w:ascii="Arial" w:hAnsi="Arial" w:eastAsia="Arial" w:cs="Arial"/>
          <w:noProof w:val="0"/>
          <w:sz w:val="22"/>
          <w:szCs w:val="22"/>
          <w:lang w:val="en-US"/>
        </w:rPr>
        <w:t>isolation protocols.</w:t>
      </w:r>
    </w:p>
    <w:p w:rsidR="2CD59D5B" w:rsidP="6284C9E1" w:rsidRDefault="2CD59D5B" w14:paraId="72859967" w14:textId="27CA55F8">
      <w:pPr>
        <w:pStyle w:val="ListParagraph"/>
        <w:numPr>
          <w:ilvl w:val="0"/>
          <w:numId w:val="16"/>
        </w:num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  <w:r w:rsidRPr="6284C9E1" w:rsidR="2CD59D5B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Technology:</w:t>
      </w:r>
      <w:r w:rsidRPr="6284C9E1" w:rsidR="2CD59D5B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Remote working policies, </w:t>
      </w:r>
      <w:r w:rsidRPr="6284C9E1" w:rsidR="19E79F58">
        <w:rPr>
          <w:rFonts w:ascii="Arial" w:hAnsi="Arial" w:eastAsia="Arial" w:cs="Arial"/>
          <w:noProof w:val="0"/>
          <w:sz w:val="22"/>
          <w:szCs w:val="22"/>
          <w:lang w:val="en-US"/>
        </w:rPr>
        <w:t>Intellectual</w:t>
      </w:r>
      <w:r w:rsidRPr="6284C9E1" w:rsidR="2CD59D5B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property rights, cyber security measures, GDPR</w:t>
      </w:r>
      <w:r w:rsidRPr="6284C9E1" w:rsidR="714F817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, the management of CRM systems, </w:t>
      </w:r>
      <w:r w:rsidRPr="6284C9E1" w:rsidR="714F817A">
        <w:rPr>
          <w:rFonts w:ascii="Arial" w:hAnsi="Arial" w:eastAsia="Arial" w:cs="Arial"/>
          <w:noProof w:val="0"/>
          <w:sz w:val="22"/>
          <w:szCs w:val="22"/>
          <w:lang w:val="en-US"/>
        </w:rPr>
        <w:t>Security</w:t>
      </w:r>
      <w:r w:rsidRPr="6284C9E1" w:rsidR="714F817A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and safety of company information.</w:t>
      </w:r>
    </w:p>
    <w:p w:rsidR="6284C9E1" w:rsidP="6284C9E1" w:rsidRDefault="6284C9E1" w14:paraId="6D4DE5FA" w14:textId="4B33576A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</w:p>
    <w:p w:rsidR="4EFEC98C" w:rsidP="6284C9E1" w:rsidRDefault="4EFEC98C" w14:paraId="527A928E" w14:textId="6E9A9ECE">
      <w:pPr>
        <w:pStyle w:val="Normal"/>
        <w:spacing w:before="0" w:beforeAutospacing="off" w:after="0" w:afterAutospacing="off"/>
        <w:ind w:left="0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  <w:r w:rsidRPr="6284C9E1" w:rsidR="4EFEC98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UK Employment Law Compliance Tips</w:t>
      </w:r>
    </w:p>
    <w:p xmlns:wp14="http://schemas.microsoft.com/office/word/2010/wordml" w:rsidP="6284C9E1" wp14:paraId="77DD441B" wp14:textId="53E8DB7E">
      <w:pPr>
        <w:pStyle w:val="ListParagraph"/>
        <w:numPr>
          <w:ilvl w:val="0"/>
          <w:numId w:val="6"/>
        </w:numPr>
        <w:spacing w:before="0" w:beforeAutospacing="off" w:after="0" w:afterAutospacing="off" w:line="240" w:lineRule="auto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6284C9E1" w:rsidR="4EFEC98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Holiday Entitlement</w:t>
      </w:r>
      <w:r w:rsidRPr="6284C9E1" w:rsidR="4EFEC98C">
        <w:rPr>
          <w:rFonts w:ascii="Arial" w:hAnsi="Arial" w:eastAsia="Arial" w:cs="Arial"/>
          <w:noProof w:val="0"/>
          <w:sz w:val="22"/>
          <w:szCs w:val="22"/>
          <w:lang w:val="en-US"/>
        </w:rPr>
        <w:t>: Ensure all employees understand their leave rights under the Working Time Regulations 1998. Part-time employees must receive pro-rata entitlement.</w:t>
      </w:r>
    </w:p>
    <w:p xmlns:wp14="http://schemas.microsoft.com/office/word/2010/wordml" w:rsidP="6284C9E1" wp14:paraId="2C476387" wp14:textId="58C46807">
      <w:pPr>
        <w:pStyle w:val="ListParagraph"/>
        <w:numPr>
          <w:ilvl w:val="0"/>
          <w:numId w:val="6"/>
        </w:numPr>
        <w:spacing w:before="0" w:beforeAutospacing="off" w:after="0" w:afterAutospacing="off" w:line="240" w:lineRule="auto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6284C9E1" w:rsidR="4EFEC98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Statutory Leave</w:t>
      </w:r>
      <w:r w:rsidRPr="6284C9E1" w:rsidR="4EFEC98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: Include clear guidance on maternity, paternity, adoption, and shared parental leave </w:t>
      </w:r>
      <w:r w:rsidRPr="6284C9E1" w:rsidR="4EFEC98C">
        <w:rPr>
          <w:rFonts w:ascii="Arial" w:hAnsi="Arial" w:eastAsia="Arial" w:cs="Arial"/>
          <w:noProof w:val="0"/>
          <w:sz w:val="22"/>
          <w:szCs w:val="22"/>
          <w:lang w:val="en-US"/>
        </w:rPr>
        <w:t>in accordance with</w:t>
      </w:r>
      <w:r w:rsidRPr="6284C9E1" w:rsidR="4EFEC98C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UK law.</w:t>
      </w:r>
    </w:p>
    <w:p xmlns:wp14="http://schemas.microsoft.com/office/word/2010/wordml" w:rsidP="6284C9E1" wp14:paraId="7BA2C2B6" wp14:textId="2AA52C43">
      <w:pPr>
        <w:pStyle w:val="ListParagraph"/>
        <w:numPr>
          <w:ilvl w:val="0"/>
          <w:numId w:val="6"/>
        </w:numPr>
        <w:spacing w:before="0" w:beforeAutospacing="off" w:after="0" w:afterAutospacing="off" w:line="240" w:lineRule="auto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6284C9E1" w:rsidR="4EFEC98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Discrimination and Harassment</w:t>
      </w:r>
      <w:r w:rsidRPr="6284C9E1" w:rsidR="4EFEC98C">
        <w:rPr>
          <w:rFonts w:ascii="Arial" w:hAnsi="Arial" w:eastAsia="Arial" w:cs="Arial"/>
          <w:noProof w:val="0"/>
          <w:sz w:val="22"/>
          <w:szCs w:val="22"/>
          <w:lang w:val="en-US"/>
        </w:rPr>
        <w:t>: Include an anti-harassment policy aligned with the Equality Act 2010 to mitigate risks of discrimination claims.</w:t>
      </w:r>
    </w:p>
    <w:p xmlns:wp14="http://schemas.microsoft.com/office/word/2010/wordml" w:rsidP="6284C9E1" wp14:paraId="1740BD6D" wp14:textId="4AE33371">
      <w:pPr>
        <w:pStyle w:val="ListParagraph"/>
        <w:numPr>
          <w:ilvl w:val="0"/>
          <w:numId w:val="6"/>
        </w:numPr>
        <w:spacing w:before="0" w:beforeAutospacing="off" w:after="0" w:afterAutospacing="off" w:line="240" w:lineRule="auto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6284C9E1" w:rsidR="4EFEC98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Disciplinary Procedures</w:t>
      </w:r>
      <w:r w:rsidRPr="6284C9E1" w:rsidR="4EFEC98C">
        <w:rPr>
          <w:rFonts w:ascii="Arial" w:hAnsi="Arial" w:eastAsia="Arial" w:cs="Arial"/>
          <w:noProof w:val="0"/>
          <w:sz w:val="22"/>
          <w:szCs w:val="22"/>
          <w:lang w:val="en-US"/>
        </w:rPr>
        <w:t>: Ensure the handbook adheres to the ACAS Code of Practice for managing employee misconduct.</w:t>
      </w:r>
    </w:p>
    <w:p xmlns:wp14="http://schemas.microsoft.com/office/word/2010/wordml" w:rsidP="6284C9E1" wp14:paraId="7C01F39D" wp14:textId="7B199D36">
      <w:pPr>
        <w:pStyle w:val="ListParagraph"/>
        <w:numPr>
          <w:ilvl w:val="0"/>
          <w:numId w:val="6"/>
        </w:numPr>
        <w:spacing w:before="0" w:beforeAutospacing="off" w:after="0" w:afterAutospacing="off" w:line="240" w:lineRule="auto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6284C9E1" w:rsidR="4EFEC98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Redundancy</w:t>
      </w:r>
      <w:r w:rsidRPr="6284C9E1" w:rsidR="4EFEC98C">
        <w:rPr>
          <w:rFonts w:ascii="Arial" w:hAnsi="Arial" w:eastAsia="Arial" w:cs="Arial"/>
          <w:noProof w:val="0"/>
          <w:sz w:val="22"/>
          <w:szCs w:val="22"/>
          <w:lang w:val="en-US"/>
        </w:rPr>
        <w:t>: Include details of redundancy processes, ensuring compliance with statutory redundancy pay entitlements and consultation obligations.</w:t>
      </w:r>
    </w:p>
    <w:p xmlns:wp14="http://schemas.microsoft.com/office/word/2010/wordml" w:rsidP="6284C9E1" wp14:paraId="0221D2C5" wp14:textId="107549ED">
      <w:pPr>
        <w:pStyle w:val="Heading3"/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</w:p>
    <w:p xmlns:wp14="http://schemas.microsoft.com/office/word/2010/wordml" w:rsidP="6284C9E1" wp14:paraId="770E3ACB" wp14:textId="72C1AD80">
      <w:pPr>
        <w:pStyle w:val="Heading3"/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</w:pPr>
      <w:r w:rsidRPr="6284C9E1" w:rsidR="4EFEC98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n-US"/>
        </w:rPr>
        <w:t>Updating to Reflect Legal Changes</w:t>
      </w:r>
    </w:p>
    <w:p xmlns:wp14="http://schemas.microsoft.com/office/word/2010/wordml" w:rsidP="6284C9E1" wp14:paraId="56D625A9" wp14:textId="65F8DE2C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6284C9E1" w:rsidR="4EFEC98C">
        <w:rPr>
          <w:rFonts w:ascii="Arial" w:hAnsi="Arial" w:eastAsia="Arial" w:cs="Arial"/>
          <w:noProof w:val="0"/>
          <w:sz w:val="22"/>
          <w:szCs w:val="22"/>
          <w:lang w:val="en-US"/>
        </w:rPr>
        <w:t>UK legislation often evolves, so ensure the handbook is reviewed annually:</w:t>
      </w:r>
    </w:p>
    <w:p xmlns:wp14="http://schemas.microsoft.com/office/word/2010/wordml" w:rsidP="41C75FDD" wp14:paraId="46F9E5E5" wp14:textId="5C5B93C6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41C75FDD" w:rsidR="4EFEC98C">
        <w:rPr>
          <w:rFonts w:ascii="Arial" w:hAnsi="Arial" w:eastAsia="Arial" w:cs="Arial"/>
          <w:noProof w:val="0"/>
          <w:sz w:val="22"/>
          <w:szCs w:val="22"/>
          <w:lang w:val="en-US"/>
        </w:rPr>
        <w:t>Incorporate changes to minimum wage rates (announced each April).</w:t>
      </w:r>
    </w:p>
    <w:p xmlns:wp14="http://schemas.microsoft.com/office/word/2010/wordml" w:rsidP="41C75FDD" wp14:paraId="34B4262A" wp14:textId="50934DD2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41C75FDD" w:rsidR="4EFEC98C">
        <w:rPr>
          <w:rFonts w:ascii="Arial" w:hAnsi="Arial" w:eastAsia="Arial" w:cs="Arial"/>
          <w:noProof w:val="0"/>
          <w:sz w:val="22"/>
          <w:szCs w:val="22"/>
          <w:lang w:val="en-US"/>
        </w:rPr>
        <w:t>Update policies to reflect amendments to health and safety or employment laws.</w:t>
      </w:r>
    </w:p>
    <w:p xmlns:wp14="http://schemas.microsoft.com/office/word/2010/wordml" w:rsidP="6284C9E1" wp14:paraId="2C078E63" wp14:textId="63515C89">
      <w:pPr>
        <w:pStyle w:val="ListParagraph"/>
        <w:numPr>
          <w:ilvl w:val="0"/>
          <w:numId w:val="7"/>
        </w:numPr>
        <w:spacing w:before="0" w:beforeAutospacing="off" w:after="0" w:afterAutospacing="off"/>
        <w:rPr>
          <w:rFonts w:ascii="Arial" w:hAnsi="Arial" w:eastAsia="Arial" w:cs="Arial"/>
          <w:noProof w:val="0"/>
          <w:sz w:val="22"/>
          <w:szCs w:val="22"/>
          <w:lang w:val="en-US"/>
        </w:rPr>
      </w:pPr>
      <w:r w:rsidRPr="6284C9E1" w:rsidR="4EFEC98C">
        <w:rPr>
          <w:rFonts w:ascii="Arial" w:hAnsi="Arial" w:eastAsia="Arial" w:cs="Arial"/>
          <w:noProof w:val="0"/>
          <w:sz w:val="22"/>
          <w:szCs w:val="22"/>
          <w:lang w:val="en-US"/>
        </w:rPr>
        <w:t>Use reliable resources like ACAS, GOV.UK, and the CIPD for guidance.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8">
    <w:nsid w:val="5a4c084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24e218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33c27a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e698b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54f0dc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d0d5c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46246e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5b159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669042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4dcbd1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b9b82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7ccc77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4fdf4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477dcd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12791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5698d0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7a1b7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6891b7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950d7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59ec0d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a51ca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bbee1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6cecc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f77f7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fcec6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5d4c4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a51d5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23eee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6985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df57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45a36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847da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7f1cb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d40d5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736d8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dfea0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31d0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f450cd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043525F"/>
    <w:rsid w:val="0082214C"/>
    <w:rsid w:val="0165D913"/>
    <w:rsid w:val="047021E0"/>
    <w:rsid w:val="0787CE05"/>
    <w:rsid w:val="090ADD27"/>
    <w:rsid w:val="0AC9D74E"/>
    <w:rsid w:val="1441552F"/>
    <w:rsid w:val="192FCF53"/>
    <w:rsid w:val="19E79F58"/>
    <w:rsid w:val="1B1EB64E"/>
    <w:rsid w:val="1C2FBA5B"/>
    <w:rsid w:val="280AC01C"/>
    <w:rsid w:val="29487DD0"/>
    <w:rsid w:val="2953AD4E"/>
    <w:rsid w:val="2BBAFB85"/>
    <w:rsid w:val="2CD59D5B"/>
    <w:rsid w:val="2DBFBD26"/>
    <w:rsid w:val="327DE159"/>
    <w:rsid w:val="3381CC09"/>
    <w:rsid w:val="398868CC"/>
    <w:rsid w:val="39F11E45"/>
    <w:rsid w:val="3BD9E215"/>
    <w:rsid w:val="3C63670A"/>
    <w:rsid w:val="3E706454"/>
    <w:rsid w:val="3EBBEB68"/>
    <w:rsid w:val="4043525F"/>
    <w:rsid w:val="41C75FDD"/>
    <w:rsid w:val="45EC67EA"/>
    <w:rsid w:val="4EFEC98C"/>
    <w:rsid w:val="504918BD"/>
    <w:rsid w:val="51577924"/>
    <w:rsid w:val="541AC362"/>
    <w:rsid w:val="567FC42F"/>
    <w:rsid w:val="5734CC7F"/>
    <w:rsid w:val="578ADBEA"/>
    <w:rsid w:val="57D35C23"/>
    <w:rsid w:val="5935AD64"/>
    <w:rsid w:val="5BE8CE45"/>
    <w:rsid w:val="5FF94334"/>
    <w:rsid w:val="60E7EAA1"/>
    <w:rsid w:val="6284C9E1"/>
    <w:rsid w:val="62A95E77"/>
    <w:rsid w:val="67CB32BF"/>
    <w:rsid w:val="67D7DA8E"/>
    <w:rsid w:val="6D7354B6"/>
    <w:rsid w:val="6E6B8682"/>
    <w:rsid w:val="711E5923"/>
    <w:rsid w:val="714F817A"/>
    <w:rsid w:val="72CFCA0B"/>
    <w:rsid w:val="758ADB28"/>
    <w:rsid w:val="764376A5"/>
    <w:rsid w:val="79C45FAD"/>
    <w:rsid w:val="7A38B6CC"/>
    <w:rsid w:val="7AE67424"/>
    <w:rsid w:val="7CDBF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3525F"/>
  <w15:chartTrackingRefBased/>
  <w15:docId w15:val="{72B9EEED-7BBC-447C-91F4-F662CA9831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c52b7fa782443b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9E5A1B630B4478B4B2DFDBB5CCCE9" ma:contentTypeVersion="14" ma:contentTypeDescription="Create a new document." ma:contentTypeScope="" ma:versionID="76e50bc1d9e95ab073cadc05a57efbf2">
  <xsd:schema xmlns:xsd="http://www.w3.org/2001/XMLSchema" xmlns:xs="http://www.w3.org/2001/XMLSchema" xmlns:p="http://schemas.microsoft.com/office/2006/metadata/properties" xmlns:ns2="2a25a763-afe7-4d59-8cd6-e97c95c3883e" xmlns:ns3="e381c912-6302-4130-954e-a4343600ba15" targetNamespace="http://schemas.microsoft.com/office/2006/metadata/properties" ma:root="true" ma:fieldsID="5ee3bb90a279c5e166c4d42aff49c90e" ns2:_="" ns3:_="">
    <xsd:import namespace="2a25a763-afe7-4d59-8cd6-e97c95c3883e"/>
    <xsd:import namespace="e381c912-6302-4130-954e-a4343600ba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a763-afe7-4d59-8cd6-e97c95c388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63473f0-30e6-4daa-96a6-ff79f62388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1c912-6302-4130-954e-a4343600ba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c251522-5c4d-448c-98b7-ca6b9739fe33}" ma:internalName="TaxCatchAll" ma:showField="CatchAllData" ma:web="e381c912-6302-4130-954e-a4343600ba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25a763-afe7-4d59-8cd6-e97c95c3883e">
      <Terms xmlns="http://schemas.microsoft.com/office/infopath/2007/PartnerControls"/>
    </lcf76f155ced4ddcb4097134ff3c332f>
    <TaxCatchAll xmlns="e381c912-6302-4130-954e-a4343600ba15" xsi:nil="true"/>
  </documentManagement>
</p:properties>
</file>

<file path=customXml/itemProps1.xml><?xml version="1.0" encoding="utf-8"?>
<ds:datastoreItem xmlns:ds="http://schemas.openxmlformats.org/officeDocument/2006/customXml" ds:itemID="{39E02404-0150-4720-8B65-370ECB8FED92}"/>
</file>

<file path=customXml/itemProps2.xml><?xml version="1.0" encoding="utf-8"?>
<ds:datastoreItem xmlns:ds="http://schemas.openxmlformats.org/officeDocument/2006/customXml" ds:itemID="{825E8A13-4B6E-417D-B7FA-09CDFF1F9629}"/>
</file>

<file path=customXml/itemProps3.xml><?xml version="1.0" encoding="utf-8"?>
<ds:datastoreItem xmlns:ds="http://schemas.openxmlformats.org/officeDocument/2006/customXml" ds:itemID="{68D2B007-B93F-4443-9BCF-67A9B8177B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Jones</dc:creator>
  <cp:keywords/>
  <dc:description/>
  <cp:lastModifiedBy>Gail Jones</cp:lastModifiedBy>
  <dcterms:created xsi:type="dcterms:W3CDTF">2024-11-20T10:13:08Z</dcterms:created>
  <dcterms:modified xsi:type="dcterms:W3CDTF">2024-11-20T10:40:54Z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0x010100D7F9E5A1B630B4478B4B2DFDBB5CCCE9</vt:lpwstr>
  </property>
  <property fmtid="{D5CDD505-2E9C-101B-9397-08002B2CF9AE}" pid="3" name="MediaServiceImageTags">
    <vt:lpwstr/>
  </property>
</Properties>
</file>